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429" w:rsidRPr="00D50429" w:rsidRDefault="00D50429">
      <w:pPr>
        <w:rPr>
          <w:rFonts w:ascii="Times New Roman" w:hAnsi="Times New Roman" w:cs="Times New Roman"/>
          <w:sz w:val="24"/>
          <w:szCs w:val="24"/>
        </w:rPr>
      </w:pPr>
      <w:r w:rsidRPr="00D50429">
        <w:rPr>
          <w:rFonts w:ascii="Times New Roman" w:hAnsi="Times New Roman" w:cs="Times New Roman"/>
          <w:sz w:val="24"/>
          <w:szCs w:val="24"/>
        </w:rPr>
        <w:t xml:space="preserve">ПОСТАНОВЛЕНИЕ№ 289ОТ12ДЕКЕМВРИ2018Г.ЗАИЗМЕНЕНИЕИ ДОПЪЛНЕНИЕНАНОРМАТИВНИАКТОВЕНАМИНИСТЕРСКИЯСЪВЕТ </w:t>
      </w:r>
    </w:p>
    <w:p w:rsidR="00D50429" w:rsidRPr="00D50429" w:rsidRDefault="00D50429">
      <w:pPr>
        <w:rPr>
          <w:rFonts w:ascii="Times New Roman" w:hAnsi="Times New Roman" w:cs="Times New Roman"/>
          <w:sz w:val="24"/>
          <w:szCs w:val="24"/>
        </w:rPr>
      </w:pPr>
      <w:r w:rsidRPr="00D50429">
        <w:rPr>
          <w:rFonts w:ascii="Times New Roman" w:hAnsi="Times New Roman" w:cs="Times New Roman"/>
          <w:sz w:val="24"/>
          <w:szCs w:val="24"/>
        </w:rPr>
        <w:t>В</w:t>
      </w:r>
      <w:r w:rsidRPr="00D50429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 xml:space="preserve">силаот18.12.2018г. </w:t>
      </w:r>
    </w:p>
    <w:p w:rsidR="00D50429" w:rsidRPr="00D50429" w:rsidRDefault="00D50429">
      <w:pPr>
        <w:rPr>
          <w:rFonts w:ascii="Times New Roman" w:hAnsi="Times New Roman" w:cs="Times New Roman"/>
          <w:sz w:val="24"/>
          <w:szCs w:val="24"/>
        </w:rPr>
      </w:pPr>
      <w:r w:rsidRPr="00D50429">
        <w:rPr>
          <w:rFonts w:ascii="Times New Roman" w:hAnsi="Times New Roman" w:cs="Times New Roman"/>
          <w:sz w:val="24"/>
          <w:szCs w:val="24"/>
        </w:rPr>
        <w:t xml:space="preserve">Обн.ДВ.бр.105от18Декември2018г. </w:t>
      </w:r>
    </w:p>
    <w:p w:rsidR="008820FF" w:rsidRPr="00D50429" w:rsidRDefault="00D50429">
      <w:pPr>
        <w:rPr>
          <w:rFonts w:ascii="Times New Roman" w:hAnsi="Times New Roman" w:cs="Times New Roman"/>
          <w:sz w:val="24"/>
          <w:szCs w:val="24"/>
        </w:rPr>
      </w:pPr>
      <w:r w:rsidRPr="00D50429">
        <w:rPr>
          <w:rFonts w:ascii="Times New Roman" w:hAnsi="Times New Roman" w:cs="Times New Roman"/>
          <w:sz w:val="24"/>
          <w:szCs w:val="24"/>
        </w:rPr>
        <w:t>МИНИСТЕРСКИЯТ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СЪВЕТ ПОСТАНОВИ:</w:t>
      </w:r>
    </w:p>
    <w:p w:rsidR="00D50429" w:rsidRPr="00D50429" w:rsidRDefault="00D50429">
      <w:pPr>
        <w:rPr>
          <w:rFonts w:ascii="Times New Roman" w:hAnsi="Times New Roman" w:cs="Times New Roman"/>
          <w:sz w:val="24"/>
          <w:szCs w:val="24"/>
        </w:rPr>
      </w:pPr>
      <w:r w:rsidRPr="00D50429">
        <w:rPr>
          <w:rFonts w:ascii="Times New Roman" w:hAnsi="Times New Roman" w:cs="Times New Roman"/>
          <w:sz w:val="24"/>
          <w:szCs w:val="24"/>
        </w:rPr>
        <w:t>…………….</w:t>
      </w:r>
    </w:p>
    <w:p w:rsidR="00D50429" w:rsidRPr="00D50429" w:rsidRDefault="00D50429">
      <w:pPr>
        <w:rPr>
          <w:rFonts w:ascii="Times New Roman" w:hAnsi="Times New Roman" w:cs="Times New Roman"/>
          <w:sz w:val="24"/>
          <w:szCs w:val="24"/>
        </w:rPr>
      </w:pPr>
      <w:r w:rsidRPr="00D50429">
        <w:rPr>
          <w:rFonts w:ascii="Times New Roman" w:hAnsi="Times New Roman" w:cs="Times New Roman"/>
          <w:sz w:val="24"/>
          <w:szCs w:val="24"/>
        </w:rPr>
        <w:t>§ 3.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сила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от 01.01.2019 г.)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Наредбата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финансирането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институциите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системата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предучилищното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училищното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образование,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приета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№ 219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Министерския съвет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от 2017 г.(обн.,ДВ,бр.81 от 2017 г.;изм.идоп.,бр.31 от 2018 г.),се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правят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следните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 xml:space="preserve">допълнения: </w:t>
      </w:r>
    </w:p>
    <w:p w:rsidR="00D50429" w:rsidRPr="00D50429" w:rsidRDefault="00D50429">
      <w:pPr>
        <w:rPr>
          <w:rFonts w:ascii="Times New Roman" w:hAnsi="Times New Roman" w:cs="Times New Roman"/>
          <w:sz w:val="24"/>
          <w:szCs w:val="24"/>
        </w:rPr>
      </w:pPr>
      <w:r w:rsidRPr="00D50429">
        <w:rPr>
          <w:rFonts w:ascii="Times New Roman" w:hAnsi="Times New Roman" w:cs="Times New Roman"/>
          <w:sz w:val="24"/>
          <w:szCs w:val="24"/>
        </w:rPr>
        <w:t>1.Вчл.13сесъздават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 xml:space="preserve">ал.3-7: </w:t>
      </w:r>
    </w:p>
    <w:p w:rsidR="00D50429" w:rsidRPr="00D50429" w:rsidRDefault="00D50429">
      <w:pPr>
        <w:rPr>
          <w:rFonts w:ascii="Times New Roman" w:hAnsi="Times New Roman" w:cs="Times New Roman"/>
          <w:sz w:val="24"/>
          <w:szCs w:val="24"/>
        </w:rPr>
      </w:pPr>
      <w:r w:rsidRPr="00D50429">
        <w:rPr>
          <w:rFonts w:ascii="Times New Roman" w:hAnsi="Times New Roman" w:cs="Times New Roman"/>
          <w:sz w:val="24"/>
          <w:szCs w:val="24"/>
        </w:rPr>
        <w:t>"(3) Когато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със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средствата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ал.1 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осигурява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закуска,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средствата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използват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за предоставяне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основна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закуска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подкрепителна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закуска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(подкрепително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хранене)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в зависимост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подадената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заявка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детската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градина,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училището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центъра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специална образователна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подкрепа.</w:t>
      </w:r>
    </w:p>
    <w:p w:rsidR="00D50429" w:rsidRPr="00D50429" w:rsidRDefault="00D50429">
      <w:pPr>
        <w:rPr>
          <w:rFonts w:ascii="Times New Roman" w:hAnsi="Times New Roman" w:cs="Times New Roman"/>
          <w:sz w:val="24"/>
          <w:szCs w:val="24"/>
        </w:rPr>
      </w:pPr>
      <w:r w:rsidRPr="00D50429">
        <w:rPr>
          <w:rFonts w:ascii="Times New Roman" w:hAnsi="Times New Roman" w:cs="Times New Roman"/>
          <w:sz w:val="24"/>
          <w:szCs w:val="24"/>
        </w:rPr>
        <w:t xml:space="preserve"> (4) Основната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закуска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ал. 3 осигурява 20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енергийното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съдържание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храната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деня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съответната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възрастова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група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предоставя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сутрин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0429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9,00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 xml:space="preserve">часа. </w:t>
      </w:r>
    </w:p>
    <w:p w:rsidR="00D50429" w:rsidRPr="00D50429" w:rsidRDefault="00D50429">
      <w:pPr>
        <w:rPr>
          <w:rFonts w:ascii="Times New Roman" w:hAnsi="Times New Roman" w:cs="Times New Roman"/>
          <w:sz w:val="24"/>
          <w:szCs w:val="24"/>
        </w:rPr>
      </w:pPr>
      <w:r w:rsidRPr="00D50429">
        <w:rPr>
          <w:rFonts w:ascii="Times New Roman" w:hAnsi="Times New Roman" w:cs="Times New Roman"/>
          <w:sz w:val="24"/>
          <w:szCs w:val="24"/>
        </w:rPr>
        <w:t>(5) Подкрепителната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закуска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(подкрепителното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хранене)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ал. 3 осигурява 10 - 15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сто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енергийното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съдържание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храната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деня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съответната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възрастова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група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 xml:space="preserve">предоставя: </w:t>
      </w:r>
    </w:p>
    <w:p w:rsidR="00D50429" w:rsidRPr="00D50429" w:rsidRDefault="00D50429">
      <w:pPr>
        <w:rPr>
          <w:rFonts w:ascii="Times New Roman" w:hAnsi="Times New Roman" w:cs="Times New Roman"/>
          <w:sz w:val="24"/>
          <w:szCs w:val="24"/>
        </w:rPr>
      </w:pPr>
      <w:r w:rsidRPr="00D50429">
        <w:rPr>
          <w:rFonts w:ascii="Times New Roman" w:hAnsi="Times New Roman" w:cs="Times New Roman"/>
          <w:sz w:val="24"/>
          <w:szCs w:val="24"/>
        </w:rPr>
        <w:t>1.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голямото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междучасие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сутрин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децата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подготвителните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групи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държавните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в общинските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училища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центровете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специална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образователна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 xml:space="preserve">подкрепа; </w:t>
      </w:r>
    </w:p>
    <w:p w:rsidR="00D50429" w:rsidRPr="00D50429" w:rsidRDefault="00D50429">
      <w:pPr>
        <w:rPr>
          <w:rFonts w:ascii="Times New Roman" w:hAnsi="Times New Roman" w:cs="Times New Roman"/>
          <w:sz w:val="24"/>
          <w:szCs w:val="24"/>
        </w:rPr>
      </w:pPr>
      <w:r w:rsidRPr="00D50429">
        <w:rPr>
          <w:rFonts w:ascii="Times New Roman" w:hAnsi="Times New Roman" w:cs="Times New Roman"/>
          <w:sz w:val="24"/>
          <w:szCs w:val="24"/>
        </w:rPr>
        <w:t>2.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голямото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междучасие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сутрин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след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обяд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учениците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I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IV клас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в държавните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общинските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училища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центровете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специална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образователна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 xml:space="preserve">подкрепа; </w:t>
      </w:r>
    </w:p>
    <w:p w:rsidR="00D50429" w:rsidRPr="00D50429" w:rsidRDefault="00D50429">
      <w:pPr>
        <w:rPr>
          <w:rFonts w:ascii="Times New Roman" w:hAnsi="Times New Roman" w:cs="Times New Roman"/>
          <w:sz w:val="24"/>
          <w:szCs w:val="24"/>
        </w:rPr>
      </w:pPr>
      <w:r w:rsidRPr="00D50429">
        <w:rPr>
          <w:rFonts w:ascii="Times New Roman" w:hAnsi="Times New Roman" w:cs="Times New Roman"/>
          <w:sz w:val="24"/>
          <w:szCs w:val="24"/>
        </w:rPr>
        <w:t>3. съобразно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дневния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съответната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детска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градина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децата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задължителното предучилищно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 xml:space="preserve">образование. </w:t>
      </w:r>
    </w:p>
    <w:p w:rsidR="00D50429" w:rsidRPr="00D50429" w:rsidRDefault="00D50429">
      <w:pPr>
        <w:rPr>
          <w:rFonts w:ascii="Times New Roman" w:hAnsi="Times New Roman" w:cs="Times New Roman"/>
          <w:sz w:val="24"/>
          <w:szCs w:val="24"/>
        </w:rPr>
      </w:pPr>
      <w:r w:rsidRPr="00D50429">
        <w:rPr>
          <w:rFonts w:ascii="Times New Roman" w:hAnsi="Times New Roman" w:cs="Times New Roman"/>
          <w:sz w:val="24"/>
          <w:szCs w:val="24"/>
        </w:rPr>
        <w:t>(6) Закуската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на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децата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от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задължителното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предучилищно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образование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в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детските градини,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училищата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и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центровете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за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специална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образователна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подкрепа,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както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и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на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учениците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от I до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IV клас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се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осигурява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в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съответствие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с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изискванията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на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Наредба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№ 37 на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министъра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на здравеопазването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от 2009 г.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за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здравословното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хранене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на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учениците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(ДВ,бр.63 от 2009 г.),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на Наредба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№ 6 на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министъра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на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здравеопазването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от 2011 г.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за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здравословно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хранене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на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децата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на възраст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от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3 до7 години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в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детски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заведения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(ДВ,бр.65 от2011 г.)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и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на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Наредба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№ 9 на министъра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на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земеделието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и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храните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от 2011 г.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за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специфичните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изисквания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към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безопасността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и качеството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на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храните,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предлагани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в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детските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заведения,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училищните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столове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и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обектите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за търговия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на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дребно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на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територията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на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училищата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и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на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детските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заведения,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както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и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към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храни, предлагани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при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организирани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мероприятия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за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деца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и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ученици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50429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D50429">
        <w:rPr>
          <w:rFonts w:ascii="Times New Roman" w:hAnsi="Times New Roman" w:cs="Times New Roman"/>
          <w:sz w:val="24"/>
          <w:szCs w:val="24"/>
        </w:rPr>
        <w:t>.,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ДВ,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бр. 73 от 2011 г.;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изм.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и доп.,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бр.60 от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2012 г.,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бр.85 от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2015 г.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и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бр.81 от2018 г.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;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Решение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№ 2308 на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Върховния административен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съд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от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21.02.2018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г.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по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429">
        <w:rPr>
          <w:rFonts w:ascii="Times New Roman" w:hAnsi="Times New Roman" w:cs="Times New Roman"/>
          <w:sz w:val="24"/>
          <w:szCs w:val="24"/>
        </w:rPr>
        <w:t>а.д</w:t>
      </w:r>
      <w:proofErr w:type="spellEnd"/>
      <w:r w:rsidRPr="00D50429">
        <w:rPr>
          <w:rFonts w:ascii="Times New Roman" w:hAnsi="Times New Roman" w:cs="Times New Roman"/>
          <w:sz w:val="24"/>
          <w:szCs w:val="24"/>
        </w:rPr>
        <w:t>.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№ 927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от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2017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г.-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ДВ,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бр.93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от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2018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 xml:space="preserve">г.). </w:t>
      </w:r>
    </w:p>
    <w:p w:rsidR="00D50429" w:rsidRPr="00D50429" w:rsidRDefault="00D50429">
      <w:pPr>
        <w:rPr>
          <w:rFonts w:ascii="Times New Roman" w:hAnsi="Times New Roman" w:cs="Times New Roman"/>
          <w:sz w:val="24"/>
          <w:szCs w:val="24"/>
        </w:rPr>
      </w:pPr>
      <w:r w:rsidRPr="00D50429">
        <w:rPr>
          <w:rFonts w:ascii="Times New Roman" w:hAnsi="Times New Roman" w:cs="Times New Roman"/>
          <w:sz w:val="24"/>
          <w:szCs w:val="24"/>
        </w:rPr>
        <w:t>(7) Педагогическият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съвет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взема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решение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за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вида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на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предлаганата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закуска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- основна закуска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или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подкрепителна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закуска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(подкрепително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хранене),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след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проучване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на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мнението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на родителите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и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при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отчитане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на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мнението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на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r w:rsidRPr="00D50429">
        <w:rPr>
          <w:rFonts w:ascii="Times New Roman" w:hAnsi="Times New Roman" w:cs="Times New Roman"/>
          <w:sz w:val="24"/>
          <w:szCs w:val="24"/>
        </w:rPr>
        <w:t>обществения</w:t>
      </w:r>
      <w:r w:rsidR="007C5D3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50429">
        <w:rPr>
          <w:rFonts w:ascii="Times New Roman" w:hAnsi="Times New Roman" w:cs="Times New Roman"/>
          <w:sz w:val="24"/>
          <w:szCs w:val="24"/>
        </w:rPr>
        <w:t>съвет.</w:t>
      </w:r>
    </w:p>
    <w:sectPr w:rsidR="00D50429" w:rsidRPr="00D50429" w:rsidSect="007C5D33">
      <w:pgSz w:w="11906" w:h="16838"/>
      <w:pgMar w:top="1417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29"/>
    <w:rsid w:val="000D2E26"/>
    <w:rsid w:val="007C5D33"/>
    <w:rsid w:val="00882780"/>
    <w:rsid w:val="00D5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C9BDD8-A32E-4262-8747-5AE19748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2020-05-14T11:15:00Z</dcterms:created>
  <dcterms:modified xsi:type="dcterms:W3CDTF">2020-05-14T11:32:00Z</dcterms:modified>
</cp:coreProperties>
</file>